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DD2" w14:textId="56B8416F" w:rsidR="00F10045" w:rsidRPr="00B20AC1" w:rsidRDefault="00B20AC1" w:rsidP="00B20AC1">
      <w:pPr>
        <w:jc w:val="right"/>
        <w:rPr>
          <w:rFonts w:ascii="Arial" w:hAnsi="Arial" w:cs="Arial"/>
          <w:b/>
          <w:bCs/>
          <w:sz w:val="18"/>
          <w:szCs w:val="18"/>
          <w:lang w:val="pl-PL"/>
        </w:rPr>
      </w:pPr>
      <w:r w:rsidRPr="00B20AC1">
        <w:rPr>
          <w:rFonts w:ascii="Arial" w:hAnsi="Arial" w:cs="Arial"/>
          <w:b/>
          <w:bCs/>
          <w:sz w:val="18"/>
          <w:szCs w:val="18"/>
          <w:lang w:val="pl-PL"/>
        </w:rPr>
        <w:t xml:space="preserve">Warszawa, </w:t>
      </w:r>
      <w:r w:rsidR="00A66205">
        <w:rPr>
          <w:rFonts w:ascii="Arial" w:hAnsi="Arial" w:cs="Arial"/>
          <w:b/>
          <w:bCs/>
          <w:sz w:val="18"/>
          <w:szCs w:val="18"/>
          <w:lang w:val="pl-PL"/>
        </w:rPr>
        <w:t>10</w:t>
      </w:r>
      <w:r w:rsidR="00672036">
        <w:rPr>
          <w:rFonts w:ascii="Arial" w:hAnsi="Arial" w:cs="Arial"/>
          <w:b/>
          <w:bCs/>
          <w:sz w:val="18"/>
          <w:szCs w:val="18"/>
          <w:lang w:val="pl-PL"/>
        </w:rPr>
        <w:t xml:space="preserve"> s</w:t>
      </w:r>
      <w:r w:rsidRPr="00B20AC1">
        <w:rPr>
          <w:rFonts w:ascii="Arial" w:hAnsi="Arial" w:cs="Arial"/>
          <w:b/>
          <w:bCs/>
          <w:sz w:val="18"/>
          <w:szCs w:val="18"/>
          <w:lang w:val="pl-PL"/>
        </w:rPr>
        <w:t>ierpnia 2023 r.</w:t>
      </w:r>
    </w:p>
    <w:p w14:paraId="77DCE91B" w14:textId="25E6D68A" w:rsidR="00B20AC1" w:rsidRPr="00B20AC1" w:rsidRDefault="00B20AC1" w:rsidP="00B20AC1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B20AC1">
        <w:rPr>
          <w:rFonts w:ascii="Arial" w:hAnsi="Arial" w:cs="Arial"/>
          <w:b/>
          <w:bCs/>
          <w:sz w:val="18"/>
          <w:szCs w:val="18"/>
          <w:lang w:val="pl-PL"/>
        </w:rPr>
        <w:t>Materiał prasowy</w:t>
      </w:r>
    </w:p>
    <w:p w14:paraId="732F1B0A" w14:textId="0E669128" w:rsidR="00B20AC1" w:rsidRPr="008E308C" w:rsidRDefault="00B20AC1" w:rsidP="00B20AC1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8E308C">
        <w:rPr>
          <w:rFonts w:ascii="Arial" w:hAnsi="Arial" w:cs="Arial"/>
          <w:b/>
          <w:bCs/>
          <w:sz w:val="24"/>
          <w:szCs w:val="24"/>
          <w:lang w:val="pl-PL"/>
        </w:rPr>
        <w:t>Wakacyjne zniżki na paliwo od Circle K cieszą się dużym zainteresowaniem kierowców</w:t>
      </w:r>
    </w:p>
    <w:p w14:paraId="014EF1C9" w14:textId="018527D9" w:rsidR="00AC4AE6" w:rsidRDefault="005A10D5" w:rsidP="00B20AC1">
      <w:pPr>
        <w:jc w:val="both"/>
        <w:rPr>
          <w:rFonts w:ascii="Arial" w:hAnsi="Arial" w:cs="Arial"/>
          <w:b/>
          <w:bCs/>
          <w:lang w:val="pl-PL"/>
        </w:rPr>
      </w:pPr>
      <w:r w:rsidRPr="008E308C">
        <w:rPr>
          <w:rFonts w:ascii="Arial" w:hAnsi="Arial" w:cs="Arial"/>
          <w:b/>
          <w:bCs/>
          <w:lang w:val="pl-PL"/>
        </w:rPr>
        <w:t>Sieć</w:t>
      </w:r>
      <w:r w:rsidR="00F54176">
        <w:rPr>
          <w:rFonts w:ascii="Arial" w:hAnsi="Arial" w:cs="Arial"/>
          <w:b/>
          <w:bCs/>
          <w:lang w:val="pl-PL"/>
        </w:rPr>
        <w:t xml:space="preserve"> Circle K</w:t>
      </w:r>
      <w:r w:rsidRPr="008E308C">
        <w:rPr>
          <w:rFonts w:ascii="Arial" w:hAnsi="Arial" w:cs="Arial"/>
          <w:b/>
          <w:bCs/>
          <w:lang w:val="pl-PL"/>
        </w:rPr>
        <w:t xml:space="preserve"> od 23 czerwca oferuje swoim klientom wyjątkowe rabaty </w:t>
      </w:r>
      <w:r w:rsidR="00CC3242">
        <w:rPr>
          <w:rFonts w:ascii="Arial" w:hAnsi="Arial" w:cs="Arial"/>
          <w:b/>
          <w:bCs/>
          <w:lang w:val="pl-PL"/>
        </w:rPr>
        <w:t xml:space="preserve">na </w:t>
      </w:r>
      <w:r w:rsidRPr="008E308C">
        <w:rPr>
          <w:rFonts w:ascii="Arial" w:hAnsi="Arial" w:cs="Arial"/>
          <w:b/>
          <w:bCs/>
          <w:lang w:val="pl-PL"/>
        </w:rPr>
        <w:t>paliwo w</w:t>
      </w:r>
      <w:r w:rsidR="00713E15">
        <w:rPr>
          <w:rFonts w:ascii="Times New Roman" w:hAnsi="Times New Roman" w:cs="Times New Roman"/>
          <w:b/>
          <w:bCs/>
          <w:lang w:val="pl-PL"/>
        </w:rPr>
        <w:t> </w:t>
      </w:r>
      <w:r w:rsidRPr="008E308C">
        <w:rPr>
          <w:rFonts w:ascii="Arial" w:hAnsi="Arial" w:cs="Arial"/>
          <w:b/>
          <w:bCs/>
          <w:lang w:val="pl-PL"/>
        </w:rPr>
        <w:t>ramach akcji</w:t>
      </w:r>
      <w:r w:rsidR="0039498C">
        <w:rPr>
          <w:rFonts w:ascii="Arial" w:hAnsi="Arial" w:cs="Arial"/>
          <w:b/>
          <w:bCs/>
          <w:lang w:val="pl-PL"/>
        </w:rPr>
        <w:t xml:space="preserve"> </w:t>
      </w:r>
      <w:r w:rsidRPr="008E308C">
        <w:rPr>
          <w:rFonts w:ascii="Arial" w:hAnsi="Arial" w:cs="Arial"/>
          <w:b/>
          <w:bCs/>
          <w:lang w:val="pl-PL"/>
        </w:rPr>
        <w:t xml:space="preserve">„Summer Weekends”. </w:t>
      </w:r>
      <w:r w:rsidR="005C1A14">
        <w:rPr>
          <w:rFonts w:ascii="Arial" w:hAnsi="Arial" w:cs="Arial"/>
          <w:b/>
          <w:bCs/>
          <w:lang w:val="pl-PL"/>
        </w:rPr>
        <w:t>Według danych firmy</w:t>
      </w:r>
      <w:r w:rsidR="0039498C">
        <w:rPr>
          <w:rFonts w:ascii="Arial" w:hAnsi="Arial" w:cs="Arial"/>
          <w:b/>
          <w:bCs/>
          <w:lang w:val="pl-PL"/>
        </w:rPr>
        <w:t xml:space="preserve"> weekendowe zniżki</w:t>
      </w:r>
      <w:r w:rsidR="005C1A14">
        <w:rPr>
          <w:rFonts w:ascii="Arial" w:hAnsi="Arial" w:cs="Arial"/>
          <w:b/>
          <w:bCs/>
          <w:lang w:val="pl-PL"/>
        </w:rPr>
        <w:t xml:space="preserve"> cieszą się dużym zainteresowaniem</w:t>
      </w:r>
      <w:r w:rsidR="0039498C">
        <w:rPr>
          <w:rFonts w:ascii="Arial" w:hAnsi="Arial" w:cs="Arial"/>
          <w:b/>
          <w:bCs/>
          <w:lang w:val="pl-PL"/>
        </w:rPr>
        <w:t xml:space="preserve"> wśród kierowców</w:t>
      </w:r>
      <w:r w:rsidR="00836812">
        <w:rPr>
          <w:rFonts w:ascii="Arial" w:hAnsi="Arial" w:cs="Arial"/>
          <w:b/>
          <w:bCs/>
          <w:lang w:val="pl-PL"/>
        </w:rPr>
        <w:t>.</w:t>
      </w:r>
      <w:r w:rsidR="0039498C">
        <w:rPr>
          <w:rFonts w:ascii="Arial" w:hAnsi="Arial" w:cs="Arial"/>
          <w:b/>
          <w:bCs/>
          <w:lang w:val="pl-PL"/>
        </w:rPr>
        <w:t xml:space="preserve"> </w:t>
      </w:r>
      <w:r w:rsidR="00672036">
        <w:rPr>
          <w:rFonts w:ascii="Arial" w:hAnsi="Arial" w:cs="Arial"/>
          <w:b/>
          <w:bCs/>
          <w:lang w:val="pl-PL"/>
        </w:rPr>
        <w:t>Wakacyjn</w:t>
      </w:r>
      <w:r w:rsidR="0039498C">
        <w:rPr>
          <w:rFonts w:ascii="Arial" w:hAnsi="Arial" w:cs="Arial"/>
          <w:b/>
          <w:bCs/>
          <w:lang w:val="pl-PL"/>
        </w:rPr>
        <w:t xml:space="preserve">a akcja </w:t>
      </w:r>
      <w:r w:rsidR="00672036">
        <w:rPr>
          <w:rFonts w:ascii="Arial" w:hAnsi="Arial" w:cs="Arial"/>
          <w:b/>
          <w:bCs/>
          <w:lang w:val="pl-PL"/>
        </w:rPr>
        <w:t>na stacjach Circle K potrwa jeszcze do 3 września.</w:t>
      </w:r>
    </w:p>
    <w:p w14:paraId="7B387D8C" w14:textId="3085719E" w:rsidR="005C1A14" w:rsidRPr="005C63E8" w:rsidRDefault="00746679" w:rsidP="00B20AC1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 23 czerwca na wszystkich 400 stacjach Circle K w Polsce można skorzystać z weekendowych obniżek cen paliw </w:t>
      </w:r>
      <w:r w:rsidR="00541EF2">
        <w:rPr>
          <w:rFonts w:ascii="Arial" w:hAnsi="Arial" w:cs="Arial"/>
          <w:sz w:val="20"/>
          <w:szCs w:val="20"/>
          <w:lang w:val="pl-PL"/>
        </w:rPr>
        <w:t xml:space="preserve">o 35 gr/l </w:t>
      </w:r>
      <w:r>
        <w:rPr>
          <w:rFonts w:ascii="Arial" w:hAnsi="Arial" w:cs="Arial"/>
          <w:sz w:val="20"/>
          <w:szCs w:val="20"/>
          <w:lang w:val="pl-PL"/>
        </w:rPr>
        <w:t>w ramach akcji „Summer Weekends”</w:t>
      </w:r>
      <w:r w:rsidR="00541EF2">
        <w:rPr>
          <w:rFonts w:ascii="Arial" w:hAnsi="Arial" w:cs="Arial"/>
          <w:sz w:val="20"/>
          <w:szCs w:val="20"/>
          <w:lang w:val="pl-PL"/>
        </w:rPr>
        <w:t xml:space="preserve">. </w:t>
      </w:r>
      <w:r w:rsidR="00465630">
        <w:rPr>
          <w:rFonts w:ascii="Arial" w:hAnsi="Arial" w:cs="Arial"/>
          <w:sz w:val="20"/>
          <w:szCs w:val="20"/>
          <w:lang w:val="pl-PL"/>
        </w:rPr>
        <w:t xml:space="preserve">Start promocji poprzedzono rabatem </w:t>
      </w:r>
      <w:r w:rsidR="005C63E8">
        <w:rPr>
          <w:rFonts w:ascii="Arial" w:hAnsi="Arial" w:cs="Arial"/>
          <w:sz w:val="20"/>
          <w:szCs w:val="20"/>
          <w:lang w:val="pl-PL"/>
        </w:rPr>
        <w:t>„Summer Day” na p</w:t>
      </w:r>
      <w:r w:rsidR="00465630" w:rsidRPr="00465630">
        <w:rPr>
          <w:rFonts w:ascii="Arial" w:hAnsi="Arial" w:cs="Arial"/>
          <w:sz w:val="20"/>
          <w:szCs w:val="20"/>
          <w:lang w:val="pl-PL"/>
        </w:rPr>
        <w:t xml:space="preserve">aliwa </w:t>
      </w:r>
      <w:proofErr w:type="spellStart"/>
      <w:r w:rsidR="00465630" w:rsidRPr="00465630">
        <w:rPr>
          <w:rFonts w:ascii="Arial" w:hAnsi="Arial" w:cs="Arial"/>
          <w:sz w:val="20"/>
          <w:szCs w:val="20"/>
          <w:lang w:val="pl-PL"/>
        </w:rPr>
        <w:t>miles</w:t>
      </w:r>
      <w:proofErr w:type="spellEnd"/>
      <w:r w:rsidR="00465630" w:rsidRPr="00465630">
        <w:rPr>
          <w:rFonts w:ascii="Arial" w:hAnsi="Arial" w:cs="Arial"/>
          <w:sz w:val="20"/>
          <w:szCs w:val="20"/>
          <w:lang w:val="pl-PL"/>
        </w:rPr>
        <w:t xml:space="preserve">® oraz </w:t>
      </w:r>
      <w:proofErr w:type="spellStart"/>
      <w:r w:rsidR="00465630" w:rsidRPr="00465630">
        <w:rPr>
          <w:rFonts w:ascii="Arial" w:hAnsi="Arial" w:cs="Arial"/>
          <w:sz w:val="20"/>
          <w:szCs w:val="20"/>
          <w:lang w:val="pl-PL"/>
        </w:rPr>
        <w:t>milesPLUS</w:t>
      </w:r>
      <w:proofErr w:type="spellEnd"/>
      <w:r w:rsidR="00465630" w:rsidRPr="00465630">
        <w:rPr>
          <w:rFonts w:ascii="Arial" w:hAnsi="Arial" w:cs="Arial"/>
          <w:sz w:val="20"/>
          <w:szCs w:val="20"/>
          <w:lang w:val="pl-PL"/>
        </w:rPr>
        <w:t>®</w:t>
      </w:r>
      <w:r w:rsidR="005C63E8">
        <w:rPr>
          <w:rFonts w:ascii="Arial" w:hAnsi="Arial" w:cs="Arial"/>
          <w:sz w:val="20"/>
          <w:szCs w:val="20"/>
          <w:lang w:val="pl-PL"/>
        </w:rPr>
        <w:t>, który wyniósł 50 gr/l i obowiązywał tego samego dnia w godzinach od 14.00 do 17.00.</w:t>
      </w:r>
      <w:r w:rsidR="00B20491">
        <w:rPr>
          <w:rFonts w:ascii="Arial" w:hAnsi="Arial" w:cs="Arial"/>
          <w:sz w:val="20"/>
          <w:szCs w:val="20"/>
          <w:lang w:val="pl-PL"/>
        </w:rPr>
        <w:t xml:space="preserve"> </w:t>
      </w:r>
      <w:r w:rsidR="00624487">
        <w:rPr>
          <w:rFonts w:ascii="Arial" w:hAnsi="Arial" w:cs="Arial"/>
          <w:sz w:val="20"/>
          <w:szCs w:val="20"/>
          <w:lang w:val="pl-PL"/>
        </w:rPr>
        <w:t xml:space="preserve">Sieć </w:t>
      </w:r>
      <w:r w:rsidR="00213478">
        <w:rPr>
          <w:rFonts w:ascii="Arial" w:hAnsi="Arial" w:cs="Arial"/>
          <w:sz w:val="20"/>
          <w:szCs w:val="20"/>
          <w:lang w:val="pl-PL"/>
        </w:rPr>
        <w:t xml:space="preserve">Circle K </w:t>
      </w:r>
      <w:r w:rsidR="00624487">
        <w:rPr>
          <w:rFonts w:ascii="Arial" w:hAnsi="Arial" w:cs="Arial"/>
          <w:sz w:val="20"/>
          <w:szCs w:val="20"/>
          <w:lang w:val="pl-PL"/>
        </w:rPr>
        <w:t>wprowadziła wakacyjne rabaty</w:t>
      </w:r>
      <w:r w:rsidR="00213478">
        <w:rPr>
          <w:rFonts w:ascii="Arial" w:hAnsi="Arial" w:cs="Arial"/>
          <w:sz w:val="20"/>
          <w:szCs w:val="20"/>
          <w:lang w:val="pl-PL"/>
        </w:rPr>
        <w:t xml:space="preserve"> jako pierwsza i </w:t>
      </w:r>
      <w:r w:rsidR="00B20491">
        <w:rPr>
          <w:rFonts w:ascii="Arial" w:hAnsi="Arial" w:cs="Arial"/>
          <w:sz w:val="20"/>
          <w:szCs w:val="20"/>
          <w:lang w:val="pl-PL"/>
        </w:rPr>
        <w:t xml:space="preserve">cieszą się </w:t>
      </w:r>
      <w:r w:rsidR="00213478">
        <w:rPr>
          <w:rFonts w:ascii="Arial" w:hAnsi="Arial" w:cs="Arial"/>
          <w:sz w:val="20"/>
          <w:szCs w:val="20"/>
          <w:lang w:val="pl-PL"/>
        </w:rPr>
        <w:t xml:space="preserve">one </w:t>
      </w:r>
      <w:r w:rsidR="00B20491">
        <w:rPr>
          <w:rFonts w:ascii="Arial" w:hAnsi="Arial" w:cs="Arial"/>
          <w:sz w:val="20"/>
          <w:szCs w:val="20"/>
          <w:lang w:val="pl-PL"/>
        </w:rPr>
        <w:t>dużym zainteresowaniem wyruszających w podróż kierowców</w:t>
      </w:r>
      <w:r w:rsidR="002E5D9D">
        <w:rPr>
          <w:rFonts w:ascii="Arial" w:hAnsi="Arial" w:cs="Arial"/>
          <w:sz w:val="20"/>
          <w:szCs w:val="20"/>
          <w:lang w:val="pl-PL"/>
        </w:rPr>
        <w:t>.</w:t>
      </w:r>
      <w:r w:rsidR="00836812">
        <w:rPr>
          <w:rFonts w:ascii="Arial" w:hAnsi="Arial" w:cs="Arial"/>
          <w:sz w:val="20"/>
          <w:szCs w:val="20"/>
          <w:lang w:val="pl-PL"/>
        </w:rPr>
        <w:t xml:space="preserve"> Z</w:t>
      </w:r>
      <w:r w:rsidR="009B07B0">
        <w:rPr>
          <w:rFonts w:ascii="Arial" w:hAnsi="Arial" w:cs="Arial"/>
          <w:sz w:val="20"/>
          <w:szCs w:val="20"/>
          <w:lang w:val="pl-PL"/>
        </w:rPr>
        <w:t xml:space="preserve"> obniżek</w:t>
      </w:r>
      <w:r w:rsidR="00836812">
        <w:rPr>
          <w:rFonts w:ascii="Arial" w:hAnsi="Arial" w:cs="Arial"/>
          <w:sz w:val="20"/>
          <w:szCs w:val="20"/>
          <w:lang w:val="pl-PL"/>
        </w:rPr>
        <w:t xml:space="preserve"> skorzystały już</w:t>
      </w:r>
      <w:r w:rsidR="009B07B0">
        <w:rPr>
          <w:rFonts w:ascii="Arial" w:hAnsi="Arial" w:cs="Arial"/>
          <w:sz w:val="20"/>
          <w:szCs w:val="20"/>
          <w:lang w:val="pl-PL"/>
        </w:rPr>
        <w:t xml:space="preserve"> </w:t>
      </w:r>
      <w:r w:rsidR="00410392">
        <w:rPr>
          <w:rFonts w:ascii="Arial" w:hAnsi="Arial" w:cs="Arial"/>
          <w:sz w:val="20"/>
          <w:szCs w:val="20"/>
          <w:lang w:val="pl-PL"/>
        </w:rPr>
        <w:t>setki tysięcy klientów</w:t>
      </w:r>
      <w:r w:rsidR="00B2049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78BF426" w14:textId="69980AC6" w:rsidR="005C1A14" w:rsidRPr="0039498C" w:rsidRDefault="00CC3242" w:rsidP="00B20AC1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D65DE7">
        <w:rPr>
          <w:rFonts w:ascii="Arial" w:hAnsi="Arial" w:cs="Arial"/>
          <w:sz w:val="20"/>
          <w:szCs w:val="20"/>
          <w:lang w:val="pl-PL"/>
        </w:rPr>
        <w:t>–</w:t>
      </w:r>
      <w:r w:rsidR="0014150C" w:rsidRPr="0039498C">
        <w:rPr>
          <w:rFonts w:ascii="Arial" w:hAnsi="Arial" w:cs="Arial"/>
          <w:sz w:val="20"/>
          <w:szCs w:val="20"/>
          <w:lang w:val="pl-PL"/>
        </w:rPr>
        <w:t xml:space="preserve"> </w:t>
      </w:r>
      <w:r w:rsidR="00B0036D" w:rsidRPr="0039498C">
        <w:rPr>
          <w:rFonts w:ascii="Arial" w:hAnsi="Arial" w:cs="Arial"/>
          <w:i/>
          <w:iCs/>
          <w:sz w:val="20"/>
          <w:szCs w:val="20"/>
          <w:lang w:val="pl-PL"/>
        </w:rPr>
        <w:t>Duż</w:t>
      </w:r>
      <w:r w:rsidR="005412A3">
        <w:rPr>
          <w:rFonts w:ascii="Arial" w:hAnsi="Arial" w:cs="Arial"/>
          <w:i/>
          <w:iCs/>
          <w:sz w:val="20"/>
          <w:szCs w:val="20"/>
          <w:lang w:val="pl-PL"/>
        </w:rPr>
        <w:t xml:space="preserve">e zainteresowanie </w:t>
      </w:r>
      <w:r w:rsidR="00B0036D" w:rsidRPr="0039498C">
        <w:rPr>
          <w:rFonts w:ascii="Arial" w:hAnsi="Arial" w:cs="Arial"/>
          <w:i/>
          <w:iCs/>
          <w:sz w:val="20"/>
          <w:szCs w:val="20"/>
          <w:lang w:val="pl-PL"/>
        </w:rPr>
        <w:t xml:space="preserve">wakacyjnymi promocjami wśród Polaków zaobserwowaliśmy już </w:t>
      </w:r>
      <w:r w:rsidR="005412A3">
        <w:rPr>
          <w:rFonts w:ascii="Arial" w:hAnsi="Arial" w:cs="Arial"/>
          <w:i/>
          <w:iCs/>
          <w:sz w:val="20"/>
          <w:szCs w:val="20"/>
          <w:lang w:val="pl-PL"/>
        </w:rPr>
        <w:t>w pierwszy weekend akcji, kiedy rozpoczęliśmy</w:t>
      </w:r>
      <w:r w:rsidR="00B0036D" w:rsidRPr="0039498C">
        <w:rPr>
          <w:rFonts w:ascii="Arial" w:hAnsi="Arial" w:cs="Arial"/>
          <w:i/>
          <w:iCs/>
          <w:sz w:val="20"/>
          <w:szCs w:val="20"/>
          <w:lang w:val="pl-PL"/>
        </w:rPr>
        <w:t xml:space="preserve"> „Summer Weekends”. Od jej startu odnotowaliśmy wzrost liczby</w:t>
      </w:r>
      <w:r w:rsidR="005412A3">
        <w:rPr>
          <w:rFonts w:ascii="Arial" w:hAnsi="Arial" w:cs="Arial"/>
          <w:i/>
          <w:iCs/>
          <w:sz w:val="20"/>
          <w:szCs w:val="20"/>
          <w:lang w:val="pl-PL"/>
        </w:rPr>
        <w:t xml:space="preserve"> klientów</w:t>
      </w:r>
      <w:r w:rsidR="00B0036D" w:rsidRPr="0039498C">
        <w:rPr>
          <w:rFonts w:ascii="Arial" w:hAnsi="Arial" w:cs="Arial"/>
          <w:i/>
          <w:iCs/>
          <w:sz w:val="20"/>
          <w:szCs w:val="20"/>
          <w:lang w:val="pl-PL"/>
        </w:rPr>
        <w:t xml:space="preserve"> odwiedzających nasze stacje,</w:t>
      </w:r>
      <w:r w:rsidR="00713E15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B0036D" w:rsidRPr="0039498C">
        <w:rPr>
          <w:rFonts w:ascii="Arial" w:hAnsi="Arial" w:cs="Arial"/>
          <w:i/>
          <w:iCs/>
          <w:sz w:val="20"/>
          <w:szCs w:val="20"/>
          <w:lang w:val="pl-PL"/>
        </w:rPr>
        <w:t xml:space="preserve">co bardzo nas cieszy. </w:t>
      </w:r>
      <w:r w:rsidR="0014150C" w:rsidRPr="00D65DE7">
        <w:rPr>
          <w:rFonts w:ascii="Arial" w:hAnsi="Arial" w:cs="Arial"/>
          <w:i/>
          <w:iCs/>
          <w:sz w:val="20"/>
          <w:szCs w:val="20"/>
          <w:lang w:val="pl-PL"/>
        </w:rPr>
        <w:t>Analizując dotychczasowe dane</w:t>
      </w:r>
      <w:r w:rsidR="001E2D2A" w:rsidRPr="00D65DE7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14150C" w:rsidRPr="00D65DE7">
        <w:rPr>
          <w:rFonts w:ascii="Arial" w:hAnsi="Arial" w:cs="Arial"/>
          <w:i/>
          <w:iCs/>
          <w:sz w:val="20"/>
          <w:szCs w:val="20"/>
          <w:lang w:val="pl-PL"/>
        </w:rPr>
        <w:t xml:space="preserve"> spodziewamy się, że ta tendencja będzie się utrzymać,</w:t>
      </w:r>
      <w:r w:rsidR="00B0036D" w:rsidRPr="00D65DE7">
        <w:rPr>
          <w:rFonts w:ascii="Arial" w:hAnsi="Arial" w:cs="Arial"/>
          <w:i/>
          <w:iCs/>
          <w:sz w:val="20"/>
          <w:szCs w:val="20"/>
          <w:lang w:val="pl-PL"/>
        </w:rPr>
        <w:t xml:space="preserve"> a jej szczytu spodziewamy się w nadchodzącym długim weekendzie sierpniowym</w:t>
      </w:r>
      <w:r w:rsidRPr="00D65DE7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D65DE7">
        <w:rPr>
          <w:rFonts w:ascii="Arial" w:hAnsi="Arial" w:cs="Arial"/>
          <w:sz w:val="20"/>
          <w:szCs w:val="20"/>
          <w:lang w:val="pl-PL"/>
        </w:rPr>
        <w:t xml:space="preserve">– mówi </w:t>
      </w:r>
      <w:r w:rsidR="00A2390F">
        <w:rPr>
          <w:rFonts w:ascii="Arial" w:hAnsi="Arial" w:cs="Arial"/>
          <w:b/>
          <w:bCs/>
          <w:sz w:val="20"/>
          <w:szCs w:val="20"/>
          <w:lang w:val="pl-PL"/>
        </w:rPr>
        <w:t>Rafał Droździak</w:t>
      </w:r>
      <w:r w:rsidR="00A66205" w:rsidRPr="00D65DE7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713E1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05221F">
        <w:rPr>
          <w:rFonts w:ascii="Arial" w:hAnsi="Arial" w:cs="Arial"/>
          <w:b/>
          <w:bCs/>
          <w:sz w:val="20"/>
          <w:szCs w:val="20"/>
          <w:lang w:val="pl-PL"/>
        </w:rPr>
        <w:t>szef marketingu i komunikacji</w:t>
      </w:r>
      <w:r w:rsidR="00713E1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66205" w:rsidRPr="00D65DE7">
        <w:rPr>
          <w:rFonts w:ascii="Arial" w:hAnsi="Arial" w:cs="Arial"/>
          <w:b/>
          <w:bCs/>
          <w:sz w:val="20"/>
          <w:szCs w:val="20"/>
          <w:lang w:val="pl-PL"/>
        </w:rPr>
        <w:t xml:space="preserve">w Circle K Polska. </w:t>
      </w:r>
    </w:p>
    <w:p w14:paraId="518327DD" w14:textId="70395634" w:rsidR="00CC3242" w:rsidRPr="00CC3242" w:rsidRDefault="00CC3242" w:rsidP="00B20AC1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Oferta „Summer Weekends” obowiązuje w każdy weekend od piątku do niedzieli włącznie</w:t>
      </w:r>
      <w:r w:rsidR="00957809">
        <w:rPr>
          <w:rFonts w:ascii="Arial" w:hAnsi="Arial" w:cs="Arial"/>
          <w:sz w:val="20"/>
          <w:szCs w:val="20"/>
          <w:lang w:val="pl-PL"/>
        </w:rPr>
        <w:t xml:space="preserve"> i obejmuje wszystkie rodzaje paliwa: </w:t>
      </w:r>
      <w:r w:rsidR="00957809" w:rsidRPr="00957809">
        <w:rPr>
          <w:rFonts w:ascii="Arial" w:hAnsi="Arial" w:cs="Arial"/>
          <w:sz w:val="20"/>
          <w:szCs w:val="20"/>
          <w:lang w:val="pl-PL"/>
        </w:rPr>
        <w:t xml:space="preserve">benzyna i olej napędowy </w:t>
      </w:r>
      <w:proofErr w:type="spellStart"/>
      <w:r w:rsidR="00957809" w:rsidRPr="00957809">
        <w:rPr>
          <w:rFonts w:ascii="Arial" w:hAnsi="Arial" w:cs="Arial"/>
          <w:sz w:val="20"/>
          <w:szCs w:val="20"/>
          <w:lang w:val="pl-PL"/>
        </w:rPr>
        <w:t>miles</w:t>
      </w:r>
      <w:proofErr w:type="spellEnd"/>
      <w:r w:rsidR="00957809" w:rsidRPr="00957809">
        <w:rPr>
          <w:rFonts w:ascii="Arial" w:hAnsi="Arial" w:cs="Arial"/>
          <w:sz w:val="20"/>
          <w:szCs w:val="20"/>
          <w:lang w:val="pl-PL"/>
        </w:rPr>
        <w:t xml:space="preserve">® oraz </w:t>
      </w:r>
      <w:proofErr w:type="spellStart"/>
      <w:r w:rsidR="00957809" w:rsidRPr="00957809">
        <w:rPr>
          <w:rFonts w:ascii="Arial" w:hAnsi="Arial" w:cs="Arial"/>
          <w:sz w:val="20"/>
          <w:szCs w:val="20"/>
          <w:lang w:val="pl-PL"/>
        </w:rPr>
        <w:t>milesPLUS</w:t>
      </w:r>
      <w:proofErr w:type="spellEnd"/>
      <w:r w:rsidR="00957809" w:rsidRPr="00957809">
        <w:rPr>
          <w:rFonts w:ascii="Arial" w:hAnsi="Arial" w:cs="Arial"/>
          <w:sz w:val="20"/>
          <w:szCs w:val="20"/>
          <w:lang w:val="pl-PL"/>
        </w:rPr>
        <w:t>®</w:t>
      </w:r>
      <w:r w:rsidR="00957809">
        <w:rPr>
          <w:rFonts w:ascii="Arial" w:hAnsi="Arial" w:cs="Arial"/>
          <w:sz w:val="20"/>
          <w:szCs w:val="20"/>
          <w:lang w:val="pl-PL"/>
        </w:rPr>
        <w:t xml:space="preserve">, a także </w:t>
      </w:r>
      <w:r w:rsidR="00957809" w:rsidRPr="00957809">
        <w:rPr>
          <w:rFonts w:ascii="Arial" w:hAnsi="Arial" w:cs="Arial"/>
          <w:sz w:val="20"/>
          <w:szCs w:val="20"/>
          <w:lang w:val="pl-PL"/>
        </w:rPr>
        <w:t xml:space="preserve">LPG </w:t>
      </w:r>
      <w:proofErr w:type="spellStart"/>
      <w:r w:rsidR="00957809" w:rsidRPr="00957809">
        <w:rPr>
          <w:rFonts w:ascii="Arial" w:hAnsi="Arial" w:cs="Arial"/>
          <w:sz w:val="20"/>
          <w:szCs w:val="20"/>
          <w:lang w:val="pl-PL"/>
        </w:rPr>
        <w:t>SupraGas</w:t>
      </w:r>
      <w:proofErr w:type="spellEnd"/>
      <w:r w:rsidR="00957809">
        <w:rPr>
          <w:rFonts w:ascii="Arial" w:hAnsi="Arial" w:cs="Arial"/>
          <w:sz w:val="20"/>
          <w:szCs w:val="20"/>
          <w:lang w:val="pl-PL"/>
        </w:rPr>
        <w:t xml:space="preserve">. </w:t>
      </w:r>
      <w:r w:rsidR="005234EE">
        <w:rPr>
          <w:rFonts w:ascii="Arial" w:hAnsi="Arial" w:cs="Arial"/>
          <w:sz w:val="20"/>
          <w:szCs w:val="20"/>
          <w:lang w:val="pl-PL"/>
        </w:rPr>
        <w:t>Z promocji mogą skorzystać posiadacze karty lojalnościowej EXTRA, którą można założyć w każdej chwili</w:t>
      </w:r>
      <w:r w:rsidR="00265EA0">
        <w:rPr>
          <w:rFonts w:ascii="Arial" w:hAnsi="Arial" w:cs="Arial"/>
          <w:sz w:val="20"/>
          <w:szCs w:val="20"/>
          <w:lang w:val="pl-PL"/>
        </w:rPr>
        <w:t>, nawet przed finalizowaniem płatności za paliwo</w:t>
      </w:r>
      <w:r w:rsidR="005234EE">
        <w:rPr>
          <w:rFonts w:ascii="Arial" w:hAnsi="Arial" w:cs="Arial"/>
          <w:sz w:val="20"/>
          <w:szCs w:val="20"/>
          <w:lang w:val="pl-PL"/>
        </w:rPr>
        <w:t xml:space="preserve">. </w:t>
      </w:r>
      <w:r w:rsidR="005234EE" w:rsidRPr="005234EE">
        <w:rPr>
          <w:rFonts w:ascii="Arial" w:hAnsi="Arial" w:cs="Arial"/>
          <w:sz w:val="20"/>
          <w:szCs w:val="20"/>
          <w:lang w:val="pl-PL"/>
        </w:rPr>
        <w:t xml:space="preserve">Rabat </w:t>
      </w:r>
      <w:r w:rsidR="005234EE">
        <w:rPr>
          <w:rFonts w:ascii="Arial" w:hAnsi="Arial" w:cs="Arial"/>
          <w:sz w:val="20"/>
          <w:szCs w:val="20"/>
          <w:lang w:val="pl-PL"/>
        </w:rPr>
        <w:t>naliczany jest</w:t>
      </w:r>
      <w:r w:rsidR="005234EE" w:rsidRPr="005234EE">
        <w:rPr>
          <w:rFonts w:ascii="Arial" w:hAnsi="Arial" w:cs="Arial"/>
          <w:sz w:val="20"/>
          <w:szCs w:val="20"/>
          <w:lang w:val="pl-PL"/>
        </w:rPr>
        <w:t xml:space="preserve"> do maksymalnie 85l w</w:t>
      </w:r>
      <w:r w:rsidR="001E2D2A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5234EE" w:rsidRPr="005234EE">
        <w:rPr>
          <w:rFonts w:ascii="Arial" w:hAnsi="Arial" w:cs="Arial"/>
          <w:sz w:val="20"/>
          <w:szCs w:val="20"/>
          <w:lang w:val="pl-PL"/>
        </w:rPr>
        <w:t>ramach jednej transakcji</w:t>
      </w:r>
      <w:r w:rsidR="005234EE">
        <w:rPr>
          <w:rFonts w:ascii="Arial" w:hAnsi="Arial" w:cs="Arial"/>
          <w:sz w:val="20"/>
          <w:szCs w:val="20"/>
          <w:lang w:val="pl-PL"/>
        </w:rPr>
        <w:t xml:space="preserve">, dzięki czemu można zaoszczędzić nawet 30 zł podczas jednej wizyty na stacji. </w:t>
      </w:r>
      <w:r w:rsidR="00265EA0">
        <w:rPr>
          <w:rFonts w:ascii="Arial" w:hAnsi="Arial" w:cs="Arial"/>
          <w:sz w:val="20"/>
          <w:szCs w:val="20"/>
          <w:lang w:val="pl-PL"/>
        </w:rPr>
        <w:t xml:space="preserve">Oprócz </w:t>
      </w:r>
      <w:r w:rsidR="00EA77D9">
        <w:rPr>
          <w:rFonts w:ascii="Arial" w:hAnsi="Arial" w:cs="Arial"/>
          <w:sz w:val="20"/>
          <w:szCs w:val="20"/>
          <w:lang w:val="pl-PL"/>
        </w:rPr>
        <w:t>zniżek</w:t>
      </w:r>
      <w:r w:rsidR="00265EA0">
        <w:rPr>
          <w:rFonts w:ascii="Arial" w:hAnsi="Arial" w:cs="Arial"/>
          <w:sz w:val="20"/>
          <w:szCs w:val="20"/>
          <w:lang w:val="pl-PL"/>
        </w:rPr>
        <w:t xml:space="preserve"> </w:t>
      </w:r>
      <w:r w:rsidR="00EA77D9">
        <w:rPr>
          <w:rFonts w:ascii="Arial" w:hAnsi="Arial" w:cs="Arial"/>
          <w:sz w:val="20"/>
          <w:szCs w:val="20"/>
          <w:lang w:val="pl-PL"/>
        </w:rPr>
        <w:t>na zakup</w:t>
      </w:r>
      <w:r w:rsidR="00265EA0">
        <w:rPr>
          <w:rFonts w:ascii="Arial" w:hAnsi="Arial" w:cs="Arial"/>
          <w:sz w:val="20"/>
          <w:szCs w:val="20"/>
          <w:lang w:val="pl-PL"/>
        </w:rPr>
        <w:t xml:space="preserve"> paliw</w:t>
      </w:r>
      <w:r w:rsidR="00EA77D9">
        <w:rPr>
          <w:rFonts w:ascii="Arial" w:hAnsi="Arial" w:cs="Arial"/>
          <w:sz w:val="20"/>
          <w:szCs w:val="20"/>
          <w:lang w:val="pl-PL"/>
        </w:rPr>
        <w:t>a</w:t>
      </w:r>
      <w:r w:rsidR="00265EA0">
        <w:rPr>
          <w:rFonts w:ascii="Arial" w:hAnsi="Arial" w:cs="Arial"/>
          <w:sz w:val="20"/>
          <w:szCs w:val="20"/>
          <w:lang w:val="pl-PL"/>
        </w:rPr>
        <w:t xml:space="preserve"> sieć Circle K przygotowała</w:t>
      </w:r>
      <w:r w:rsidR="00B20FA4">
        <w:rPr>
          <w:rFonts w:ascii="Arial" w:hAnsi="Arial" w:cs="Arial"/>
          <w:sz w:val="20"/>
          <w:szCs w:val="20"/>
          <w:lang w:val="pl-PL"/>
        </w:rPr>
        <w:t xml:space="preserve"> z okazji wakacji</w:t>
      </w:r>
      <w:r w:rsidR="00265EA0">
        <w:rPr>
          <w:rFonts w:ascii="Arial" w:hAnsi="Arial" w:cs="Arial"/>
          <w:sz w:val="20"/>
          <w:szCs w:val="20"/>
          <w:lang w:val="pl-PL"/>
        </w:rPr>
        <w:t xml:space="preserve"> grę mobilną</w:t>
      </w:r>
      <w:r w:rsidR="00B67AB9">
        <w:rPr>
          <w:rFonts w:ascii="Arial" w:hAnsi="Arial" w:cs="Arial"/>
          <w:sz w:val="20"/>
          <w:szCs w:val="20"/>
          <w:lang w:val="pl-PL"/>
        </w:rPr>
        <w:t xml:space="preserve"> w aplikacji E</w:t>
      </w:r>
      <w:r w:rsidR="00EA77D9">
        <w:rPr>
          <w:rFonts w:ascii="Arial" w:hAnsi="Arial" w:cs="Arial"/>
          <w:sz w:val="20"/>
          <w:szCs w:val="20"/>
          <w:lang w:val="pl-PL"/>
        </w:rPr>
        <w:t xml:space="preserve">XTRA, </w:t>
      </w:r>
      <w:r w:rsidR="00265EA0" w:rsidRPr="00265EA0">
        <w:rPr>
          <w:rFonts w:ascii="Arial" w:hAnsi="Arial" w:cs="Arial"/>
          <w:sz w:val="20"/>
          <w:szCs w:val="20"/>
          <w:lang w:val="pl-PL"/>
        </w:rPr>
        <w:t>„Summer Games”, w</w:t>
      </w:r>
      <w:r w:rsidR="001E2D2A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265EA0" w:rsidRPr="00265EA0">
        <w:rPr>
          <w:rFonts w:ascii="Arial" w:hAnsi="Arial" w:cs="Arial"/>
          <w:sz w:val="20"/>
          <w:szCs w:val="20"/>
          <w:lang w:val="pl-PL"/>
        </w:rPr>
        <w:t>której do wygrania jest łącznie 130 000 nagród</w:t>
      </w:r>
      <w:r w:rsidR="00265EA0">
        <w:rPr>
          <w:rFonts w:ascii="Arial" w:hAnsi="Arial" w:cs="Arial"/>
          <w:sz w:val="20"/>
          <w:szCs w:val="20"/>
          <w:lang w:val="pl-PL"/>
        </w:rPr>
        <w:t>,</w:t>
      </w:r>
      <w:r w:rsidR="00265EA0" w:rsidRPr="00265EA0">
        <w:rPr>
          <w:rFonts w:ascii="Arial" w:hAnsi="Arial" w:cs="Arial"/>
          <w:sz w:val="20"/>
          <w:szCs w:val="20"/>
          <w:lang w:val="pl-PL"/>
        </w:rPr>
        <w:t xml:space="preserve"> takich jak pełen bak paliwa, darmowa kawa czy Hot Dogi.</w:t>
      </w:r>
      <w:r w:rsidR="00B67AB9">
        <w:rPr>
          <w:rFonts w:ascii="Arial" w:hAnsi="Arial" w:cs="Arial"/>
          <w:sz w:val="20"/>
          <w:szCs w:val="20"/>
          <w:lang w:val="pl-PL"/>
        </w:rPr>
        <w:t xml:space="preserve"> Dodatkowo </w:t>
      </w:r>
      <w:r w:rsidR="00EA77D9">
        <w:rPr>
          <w:rFonts w:ascii="Arial" w:hAnsi="Arial" w:cs="Arial"/>
          <w:sz w:val="20"/>
          <w:szCs w:val="20"/>
          <w:lang w:val="pl-PL"/>
        </w:rPr>
        <w:t xml:space="preserve">każdego dnia w aplikacji pojawiają się </w:t>
      </w:r>
      <w:r w:rsidR="00B67AB9">
        <w:rPr>
          <w:rFonts w:ascii="Arial" w:hAnsi="Arial" w:cs="Arial"/>
          <w:sz w:val="20"/>
          <w:szCs w:val="20"/>
          <w:lang w:val="pl-PL"/>
        </w:rPr>
        <w:t>rabaty ze zdrapki do -30% na wybrane produkty z</w:t>
      </w:r>
      <w:r w:rsidR="00EA77D9">
        <w:rPr>
          <w:rFonts w:ascii="Arial" w:hAnsi="Arial" w:cs="Arial"/>
          <w:sz w:val="20"/>
          <w:szCs w:val="20"/>
          <w:lang w:val="pl-PL"/>
        </w:rPr>
        <w:t xml:space="preserve"> oferty</w:t>
      </w:r>
      <w:r w:rsidR="00B67AB9">
        <w:rPr>
          <w:rFonts w:ascii="Arial" w:hAnsi="Arial" w:cs="Arial"/>
          <w:sz w:val="20"/>
          <w:szCs w:val="20"/>
          <w:lang w:val="pl-PL"/>
        </w:rPr>
        <w:t xml:space="preserve"> sklep</w:t>
      </w:r>
      <w:r w:rsidR="00EA77D9">
        <w:rPr>
          <w:rFonts w:ascii="Arial" w:hAnsi="Arial" w:cs="Arial"/>
          <w:sz w:val="20"/>
          <w:szCs w:val="20"/>
          <w:lang w:val="pl-PL"/>
        </w:rPr>
        <w:t>owej</w:t>
      </w:r>
      <w:r w:rsidR="00B67AB9">
        <w:rPr>
          <w:rFonts w:ascii="Arial" w:hAnsi="Arial" w:cs="Arial"/>
          <w:sz w:val="20"/>
          <w:szCs w:val="20"/>
          <w:lang w:val="pl-PL"/>
        </w:rPr>
        <w:t xml:space="preserve">. </w:t>
      </w:r>
      <w:r w:rsidR="00265EA0" w:rsidRPr="00265EA0">
        <w:rPr>
          <w:rFonts w:ascii="Arial" w:hAnsi="Arial" w:cs="Arial"/>
          <w:sz w:val="20"/>
          <w:szCs w:val="20"/>
          <w:lang w:val="pl-PL"/>
        </w:rPr>
        <w:t>Akcja potrwa do 13 września i obowiązuje na wszystkich stacjach sieci z ofertą sklepową.</w:t>
      </w:r>
    </w:p>
    <w:p w14:paraId="10D45D12" w14:textId="47596C2A" w:rsidR="0014150C" w:rsidRPr="00265EA0" w:rsidRDefault="00265EA0" w:rsidP="00B20AC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65EA0">
        <w:rPr>
          <w:rFonts w:ascii="Arial" w:hAnsi="Arial" w:cs="Arial"/>
          <w:sz w:val="20"/>
          <w:szCs w:val="20"/>
          <w:lang w:val="pl-PL"/>
        </w:rPr>
        <w:t>Szczegóły</w:t>
      </w:r>
      <w:r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265EA0">
        <w:rPr>
          <w:rFonts w:ascii="Arial" w:hAnsi="Arial" w:cs="Arial"/>
          <w:sz w:val="20"/>
          <w:szCs w:val="20"/>
          <w:lang w:val="pl-PL"/>
        </w:rPr>
        <w:t xml:space="preserve">regulamin promocji </w:t>
      </w:r>
      <w:r>
        <w:rPr>
          <w:rFonts w:ascii="Arial" w:hAnsi="Arial" w:cs="Arial"/>
          <w:sz w:val="20"/>
          <w:szCs w:val="20"/>
          <w:lang w:val="pl-PL"/>
        </w:rPr>
        <w:t xml:space="preserve">„Summer Weekends” </w:t>
      </w:r>
      <w:r w:rsidR="005412A3">
        <w:rPr>
          <w:rFonts w:ascii="Arial" w:hAnsi="Arial" w:cs="Arial"/>
          <w:sz w:val="20"/>
          <w:szCs w:val="20"/>
          <w:lang w:val="pl-PL"/>
        </w:rPr>
        <w:t xml:space="preserve">są </w:t>
      </w:r>
      <w:r>
        <w:rPr>
          <w:rFonts w:ascii="Arial" w:hAnsi="Arial" w:cs="Arial"/>
          <w:sz w:val="20"/>
          <w:szCs w:val="20"/>
          <w:lang w:val="pl-PL"/>
        </w:rPr>
        <w:t>dostępne na stronie internetowej Circle K</w:t>
      </w:r>
      <w:r w:rsidRPr="00265EA0">
        <w:rPr>
          <w:rFonts w:ascii="Arial" w:hAnsi="Arial" w:cs="Arial"/>
          <w:sz w:val="20"/>
          <w:szCs w:val="20"/>
          <w:lang w:val="pl-PL"/>
        </w:rPr>
        <w:t>:</w:t>
      </w:r>
      <w:r w:rsidR="0039498C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7" w:history="1">
        <w:r w:rsidR="0039498C" w:rsidRPr="00E92D29">
          <w:rPr>
            <w:rStyle w:val="Hipercze"/>
            <w:rFonts w:ascii="Arial" w:hAnsi="Arial" w:cs="Arial"/>
            <w:sz w:val="20"/>
            <w:szCs w:val="20"/>
            <w:lang w:val="pl-PL"/>
          </w:rPr>
          <w:t>https://www.circlek.pl/summer</w:t>
        </w:r>
      </w:hyperlink>
      <w:r w:rsidR="0039498C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92070EB" w14:textId="77777777" w:rsidR="002864B1" w:rsidRPr="00836812" w:rsidRDefault="002864B1" w:rsidP="002864B1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836812">
        <w:rPr>
          <w:rFonts w:ascii="Arial" w:hAnsi="Arial" w:cs="Arial"/>
          <w:b/>
          <w:sz w:val="18"/>
          <w:szCs w:val="18"/>
          <w:lang w:val="pl-PL"/>
        </w:rPr>
        <w:t>O firmie Circle K Polska:</w:t>
      </w:r>
    </w:p>
    <w:p w14:paraId="1C98E5A1" w14:textId="6FB98226" w:rsidR="002864B1" w:rsidRPr="00836812" w:rsidRDefault="002864B1" w:rsidP="002864B1">
      <w:pPr>
        <w:spacing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36812">
        <w:rPr>
          <w:rFonts w:ascii="Arial" w:hAnsi="Arial" w:cs="Arial"/>
          <w:sz w:val="18"/>
          <w:szCs w:val="18"/>
          <w:lang w:val="pl-PL"/>
        </w:rPr>
        <w:t>Firma Circle K Polska (przed 1 kwietnia 2016 r.: Statoil Fuel &amp; Retail Polska) obecna jest na polskim rynku od 1992 r. i prowadzi sieć 400 stacji paliw na terenie całej Polski. Sieć ta obejmuje flagowe stacje własne, stacje segmentu ekonomicznego oraz stacje franczyzowe. Od 2012 r. w</w:t>
      </w:r>
      <w:r w:rsidRPr="00836812">
        <w:rPr>
          <w:rFonts w:ascii="Arial" w:hAnsi="Arial" w:cs="Arial"/>
          <w:bCs/>
          <w:sz w:val="18"/>
          <w:szCs w:val="18"/>
          <w:lang w:val="pl-PL"/>
        </w:rPr>
        <w:t xml:space="preserve">łaścicielem spółki Circle K Polska jest kanadyjska firma Alimentation Couche-Tard Inc.(Couche-Tard). To światowy lider </w:t>
      </w:r>
      <w:r w:rsidRPr="00836812">
        <w:rPr>
          <w:rFonts w:ascii="Arial" w:hAnsi="Arial" w:cs="Arial"/>
          <w:sz w:val="18"/>
          <w:szCs w:val="18"/>
          <w:lang w:val="pl-PL"/>
        </w:rPr>
        <w:t xml:space="preserve">w obszarze convenience oraz mobilności. Działa w 24 krajach i terytoriach oraz posiada blisko 14 100 sklepów, z czego około 10 700 stanową stacje paliw. Portfolio firmy stanowią dobrze znane marki Couche-Tard oraz Circle K, tworząc jedną z największych niezależnych sieć sklepów typu convenience w Stanach Zjednoczonych. Koncern jest również liderem w branży sklepów typu convenience i stacji paliw w Kanadzie, Skandynawii, krajach bałtyckich, a także w Irlandii. W całej swojej sieci zatrudnia blisko 122 000 osób. Więcej informacji można znaleźć na stronie: </w:t>
      </w:r>
      <w:hyperlink r:id="rId8" w:history="1">
        <w:r w:rsidRPr="00836812">
          <w:rPr>
            <w:rStyle w:val="Hipercze"/>
            <w:rFonts w:ascii="Arial" w:hAnsi="Arial" w:cs="Arial"/>
            <w:sz w:val="18"/>
            <w:szCs w:val="18"/>
            <w:lang w:val="pl-PL"/>
          </w:rPr>
          <w:t>http://corpo.couche-tard.com/en/</w:t>
        </w:r>
      </w:hyperlink>
      <w:r w:rsidRPr="00836812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30AE0770" w14:textId="77777777" w:rsidR="002864B1" w:rsidRPr="00836812" w:rsidRDefault="002864B1" w:rsidP="002864B1">
      <w:pPr>
        <w:spacing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Hlk121750853"/>
      <w:r w:rsidRPr="00836812">
        <w:rPr>
          <w:rFonts w:ascii="Arial" w:hAnsi="Arial" w:cs="Arial"/>
          <w:sz w:val="18"/>
          <w:szCs w:val="18"/>
          <w:lang w:val="pl-PL"/>
        </w:rPr>
        <w:t xml:space="preserve">Zachęcamy do polubienia profilu na </w:t>
      </w:r>
      <w:hyperlink r:id="rId9" w:history="1">
        <w:r w:rsidRPr="00836812">
          <w:rPr>
            <w:rStyle w:val="Hipercze"/>
            <w:rFonts w:ascii="Arial" w:hAnsi="Arial" w:cs="Arial"/>
            <w:sz w:val="18"/>
            <w:szCs w:val="18"/>
            <w:lang w:val="pl-PL"/>
          </w:rPr>
          <w:t>Facebook</w:t>
        </w:r>
      </w:hyperlink>
      <w:r w:rsidRPr="00836812">
        <w:rPr>
          <w:rFonts w:ascii="Arial" w:hAnsi="Arial" w:cs="Arial"/>
          <w:sz w:val="18"/>
          <w:szCs w:val="18"/>
          <w:lang w:val="pl-PL"/>
        </w:rPr>
        <w:t xml:space="preserve">, </w:t>
      </w:r>
      <w:hyperlink r:id="rId10" w:history="1">
        <w:r w:rsidRPr="00836812">
          <w:rPr>
            <w:rStyle w:val="Hipercze"/>
            <w:rFonts w:ascii="Arial" w:hAnsi="Arial" w:cs="Arial"/>
            <w:sz w:val="18"/>
            <w:szCs w:val="18"/>
            <w:lang w:val="pl-PL"/>
          </w:rPr>
          <w:t>Instagram</w:t>
        </w:r>
      </w:hyperlink>
      <w:r w:rsidRPr="00836812">
        <w:rPr>
          <w:rStyle w:val="Hipercze"/>
          <w:rFonts w:ascii="Arial" w:hAnsi="Arial" w:cs="Arial"/>
          <w:sz w:val="18"/>
          <w:szCs w:val="18"/>
          <w:lang w:val="pl-PL"/>
        </w:rPr>
        <w:t>,</w:t>
      </w:r>
      <w:r w:rsidRPr="00836812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1" w:history="1">
        <w:r w:rsidRPr="00836812">
          <w:rPr>
            <w:rStyle w:val="Hipercze"/>
            <w:rFonts w:ascii="Arial" w:hAnsi="Arial" w:cs="Arial"/>
            <w:sz w:val="18"/>
            <w:szCs w:val="18"/>
            <w:lang w:val="pl-PL"/>
          </w:rPr>
          <w:t>LinkedIn</w:t>
        </w:r>
      </w:hyperlink>
      <w:r w:rsidRPr="00836812">
        <w:rPr>
          <w:rFonts w:ascii="Arial" w:hAnsi="Arial" w:cs="Arial"/>
          <w:sz w:val="18"/>
          <w:szCs w:val="18"/>
          <w:lang w:val="pl-PL"/>
        </w:rPr>
        <w:t xml:space="preserve"> oraz śledzenia oficjalnego kanału na </w:t>
      </w:r>
      <w:hyperlink r:id="rId12" w:history="1">
        <w:proofErr w:type="spellStart"/>
        <w:r w:rsidRPr="00836812">
          <w:rPr>
            <w:rStyle w:val="Hipercze"/>
            <w:rFonts w:ascii="Arial" w:hAnsi="Arial" w:cs="Arial"/>
            <w:sz w:val="18"/>
            <w:szCs w:val="18"/>
            <w:lang w:val="pl-PL"/>
          </w:rPr>
          <w:t>Youtube</w:t>
        </w:r>
        <w:proofErr w:type="spellEnd"/>
      </w:hyperlink>
      <w:r w:rsidRPr="00836812">
        <w:rPr>
          <w:rFonts w:ascii="Arial" w:hAnsi="Arial" w:cs="Arial"/>
          <w:sz w:val="18"/>
          <w:szCs w:val="18"/>
          <w:lang w:val="pl-PL"/>
        </w:rPr>
        <w:t>.</w:t>
      </w:r>
    </w:p>
    <w:bookmarkEnd w:id="0"/>
    <w:p w14:paraId="1F602523" w14:textId="77777777" w:rsidR="002864B1" w:rsidRPr="00836812" w:rsidRDefault="002864B1" w:rsidP="002864B1">
      <w:pPr>
        <w:spacing w:line="240" w:lineRule="auto"/>
        <w:jc w:val="both"/>
        <w:rPr>
          <w:rStyle w:val="Hipercze"/>
          <w:rFonts w:ascii="Arial" w:hAnsi="Arial" w:cs="Arial"/>
          <w:b/>
          <w:bCs/>
          <w:sz w:val="18"/>
          <w:szCs w:val="18"/>
          <w:lang w:val="pl-PL"/>
        </w:rPr>
      </w:pPr>
      <w:r w:rsidRPr="00836812">
        <w:rPr>
          <w:rFonts w:ascii="Arial" w:hAnsi="Arial" w:cs="Arial"/>
          <w:b/>
          <w:bCs/>
          <w:sz w:val="18"/>
          <w:szCs w:val="18"/>
          <w:lang w:val="pl-PL"/>
        </w:rPr>
        <w:t>Szczegółowych informacji udziela:</w:t>
      </w:r>
    </w:p>
    <w:p w14:paraId="467D7433" w14:textId="77777777" w:rsidR="002864B1" w:rsidRPr="00836812" w:rsidRDefault="002864B1" w:rsidP="002864B1">
      <w:pPr>
        <w:pStyle w:val="DefaultText"/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14:paraId="55DFA31D" w14:textId="77777777" w:rsidR="002864B1" w:rsidRPr="00836812" w:rsidRDefault="002864B1" w:rsidP="002864B1">
      <w:pPr>
        <w:pStyle w:val="DefaultText"/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836812">
        <w:rPr>
          <w:rFonts w:ascii="Arial" w:hAnsi="Arial" w:cs="Arial"/>
          <w:bCs/>
          <w:sz w:val="18"/>
          <w:szCs w:val="18"/>
          <w:lang w:val="pl-PL"/>
        </w:rPr>
        <w:t>Monika Warniełło</w:t>
      </w:r>
    </w:p>
    <w:p w14:paraId="7F818086" w14:textId="77777777" w:rsidR="002864B1" w:rsidRPr="00836812" w:rsidRDefault="002864B1" w:rsidP="002864B1">
      <w:pPr>
        <w:pStyle w:val="DefaultText"/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836812">
        <w:rPr>
          <w:rFonts w:ascii="Arial" w:hAnsi="Arial" w:cs="Arial"/>
          <w:bCs/>
          <w:sz w:val="18"/>
          <w:szCs w:val="18"/>
          <w:lang w:val="pl-PL"/>
        </w:rPr>
        <w:t>Grayling Poland</w:t>
      </w:r>
    </w:p>
    <w:p w14:paraId="262C9196" w14:textId="77777777" w:rsidR="002864B1" w:rsidRPr="00836812" w:rsidRDefault="002864B1" w:rsidP="002864B1">
      <w:pPr>
        <w:rPr>
          <w:rFonts w:ascii="Arial" w:hAnsi="Arial" w:cs="Arial"/>
          <w:sz w:val="18"/>
          <w:szCs w:val="18"/>
        </w:rPr>
      </w:pPr>
      <w:r w:rsidRPr="00836812">
        <w:rPr>
          <w:rFonts w:ascii="Arial" w:hAnsi="Arial" w:cs="Arial"/>
          <w:bCs/>
          <w:sz w:val="18"/>
          <w:szCs w:val="18"/>
        </w:rPr>
        <w:t xml:space="preserve">tel. </w:t>
      </w:r>
      <w:r w:rsidRPr="00836812">
        <w:rPr>
          <w:rFonts w:ascii="Arial" w:hAnsi="Arial" w:cs="Arial"/>
          <w:sz w:val="18"/>
          <w:szCs w:val="18"/>
        </w:rPr>
        <w:t>+48 607 701 627</w:t>
      </w:r>
    </w:p>
    <w:p w14:paraId="213AD595" w14:textId="7F6FDD2E" w:rsidR="002864B1" w:rsidRPr="00836812" w:rsidRDefault="002864B1" w:rsidP="00836812">
      <w:pPr>
        <w:rPr>
          <w:rFonts w:ascii="Arial" w:hAnsi="Arial" w:cs="Arial"/>
          <w:sz w:val="18"/>
          <w:szCs w:val="18"/>
        </w:rPr>
      </w:pPr>
      <w:r w:rsidRPr="00836812">
        <w:rPr>
          <w:rFonts w:ascii="Arial" w:hAnsi="Arial" w:cs="Arial"/>
          <w:bCs/>
          <w:sz w:val="18"/>
          <w:szCs w:val="18"/>
        </w:rPr>
        <w:t xml:space="preserve">e-mail: </w:t>
      </w:r>
      <w:hyperlink r:id="rId13" w:history="1">
        <w:r w:rsidRPr="00836812">
          <w:rPr>
            <w:rStyle w:val="Hipercze"/>
            <w:rFonts w:ascii="Arial" w:hAnsi="Arial" w:cs="Arial"/>
            <w:bCs/>
            <w:sz w:val="18"/>
            <w:szCs w:val="18"/>
          </w:rPr>
          <w:t>monika.warniello@grayling.com</w:t>
        </w:r>
      </w:hyperlink>
    </w:p>
    <w:sectPr w:rsidR="002864B1" w:rsidRPr="008368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71F9" w14:textId="77777777" w:rsidR="006568CF" w:rsidRDefault="006568CF" w:rsidP="00B20AC1">
      <w:pPr>
        <w:spacing w:after="0" w:line="240" w:lineRule="auto"/>
      </w:pPr>
      <w:r>
        <w:separator/>
      </w:r>
    </w:p>
  </w:endnote>
  <w:endnote w:type="continuationSeparator" w:id="0">
    <w:p w14:paraId="09B66A76" w14:textId="77777777" w:rsidR="006568CF" w:rsidRDefault="006568CF" w:rsidP="00B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195D" w14:textId="77777777" w:rsidR="006568CF" w:rsidRDefault="006568CF" w:rsidP="00B20AC1">
      <w:pPr>
        <w:spacing w:after="0" w:line="240" w:lineRule="auto"/>
      </w:pPr>
      <w:r>
        <w:separator/>
      </w:r>
    </w:p>
  </w:footnote>
  <w:footnote w:type="continuationSeparator" w:id="0">
    <w:p w14:paraId="0503F981" w14:textId="77777777" w:rsidR="006568CF" w:rsidRDefault="006568CF" w:rsidP="00B2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BBA4" w14:textId="3B489C39" w:rsidR="00B20AC1" w:rsidRPr="00B20AC1" w:rsidRDefault="00B20AC1" w:rsidP="00B20AC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DFDF6" wp14:editId="066324DA">
          <wp:simplePos x="0" y="0"/>
          <wp:positionH relativeFrom="column">
            <wp:posOffset>4408805</wp:posOffset>
          </wp:positionH>
          <wp:positionV relativeFrom="page">
            <wp:posOffset>196850</wp:posOffset>
          </wp:positionV>
          <wp:extent cx="1409700" cy="564515"/>
          <wp:effectExtent l="0" t="0" r="0" b="6985"/>
          <wp:wrapSquare wrapText="bothSides"/>
          <wp:docPr id="7" name="Obraz 7" descr="S:\Warsaw\6. KLIENCI\Circle-K\LOGO\LOGA\Circle K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S:\Warsaw\6. KLIENCI\Circle-K\LOGO\LOGA\Circle K 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C1"/>
    <w:rsid w:val="0005221F"/>
    <w:rsid w:val="000B734E"/>
    <w:rsid w:val="0014150C"/>
    <w:rsid w:val="001E2D2A"/>
    <w:rsid w:val="001F3065"/>
    <w:rsid w:val="00202DC3"/>
    <w:rsid w:val="00213478"/>
    <w:rsid w:val="00265EA0"/>
    <w:rsid w:val="002864B1"/>
    <w:rsid w:val="002E5D9D"/>
    <w:rsid w:val="00392DD6"/>
    <w:rsid w:val="0039498C"/>
    <w:rsid w:val="00410392"/>
    <w:rsid w:val="00465630"/>
    <w:rsid w:val="005234EE"/>
    <w:rsid w:val="005412A3"/>
    <w:rsid w:val="00541EF2"/>
    <w:rsid w:val="005A10D5"/>
    <w:rsid w:val="005C1A14"/>
    <w:rsid w:val="005C63E8"/>
    <w:rsid w:val="005D5B04"/>
    <w:rsid w:val="00624487"/>
    <w:rsid w:val="00656171"/>
    <w:rsid w:val="006568CF"/>
    <w:rsid w:val="00672036"/>
    <w:rsid w:val="00713E15"/>
    <w:rsid w:val="00715437"/>
    <w:rsid w:val="00746679"/>
    <w:rsid w:val="00836812"/>
    <w:rsid w:val="008B10FD"/>
    <w:rsid w:val="008E308C"/>
    <w:rsid w:val="00957809"/>
    <w:rsid w:val="009831FE"/>
    <w:rsid w:val="009B07B0"/>
    <w:rsid w:val="00A2390F"/>
    <w:rsid w:val="00A66205"/>
    <w:rsid w:val="00AC4AE6"/>
    <w:rsid w:val="00B0036D"/>
    <w:rsid w:val="00B20491"/>
    <w:rsid w:val="00B20AC1"/>
    <w:rsid w:val="00B20FA4"/>
    <w:rsid w:val="00B63A45"/>
    <w:rsid w:val="00B67AB9"/>
    <w:rsid w:val="00C835C7"/>
    <w:rsid w:val="00C9154D"/>
    <w:rsid w:val="00CC3242"/>
    <w:rsid w:val="00D65DE7"/>
    <w:rsid w:val="00EA77D9"/>
    <w:rsid w:val="00F10045"/>
    <w:rsid w:val="00F54176"/>
    <w:rsid w:val="00F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1F5B"/>
  <w15:chartTrackingRefBased/>
  <w15:docId w15:val="{79494764-1BE3-4D92-9AB6-5F0E68C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C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AC1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AC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AC1"/>
    <w:rPr>
      <w:b/>
      <w:bCs/>
      <w:sz w:val="20"/>
      <w:szCs w:val="20"/>
      <w:lang w:val="en-GB"/>
    </w:rPr>
  </w:style>
  <w:style w:type="paragraph" w:customStyle="1" w:styleId="DefaultText">
    <w:name w:val="Default Text"/>
    <w:basedOn w:val="Normalny"/>
    <w:rsid w:val="002864B1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/>
      <w14:ligatures w14:val="none"/>
    </w:rPr>
  </w:style>
  <w:style w:type="character" w:styleId="Hipercze">
    <w:name w:val="Hyperlink"/>
    <w:basedOn w:val="Domylnaczcionkaakapitu"/>
    <w:rsid w:val="002864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EA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417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.couche-tard.com/en/" TargetMode="External"/><Relationship Id="rId13" Type="http://schemas.openxmlformats.org/officeDocument/2006/relationships/hyperlink" Target="mailto:monika.warniello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rclek.pl/summer" TargetMode="External"/><Relationship Id="rId12" Type="http://schemas.openxmlformats.org/officeDocument/2006/relationships/hyperlink" Target="https://www.youtube.com/channel/UCDxZIuo3NRe2QB4CZETWQY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circle-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irclek_polska/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rcleKPols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25E9-324A-45DB-8592-EEA3ABF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Sawicka</dc:creator>
  <cp:keywords/>
  <dc:description/>
  <cp:lastModifiedBy>Monika Warniełło</cp:lastModifiedBy>
  <cp:revision>3</cp:revision>
  <dcterms:created xsi:type="dcterms:W3CDTF">2023-08-10T11:06:00Z</dcterms:created>
  <dcterms:modified xsi:type="dcterms:W3CDTF">2023-08-10T11:19:00Z</dcterms:modified>
</cp:coreProperties>
</file>